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62F6" w14:textId="57D4BFA0" w:rsidR="00543ECE" w:rsidRPr="00543ECE" w:rsidRDefault="00543ECE" w:rsidP="00543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4563A" w14:textId="77777777" w:rsidR="00543ECE" w:rsidRPr="00543ECE" w:rsidRDefault="00543ECE" w:rsidP="00543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3E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Westside High School – Weekly Lesson Plan (Week </w:t>
      </w:r>
      <w:proofErr w:type="gramStart"/>
      <w:r w:rsidRPr="00543ECE">
        <w:rPr>
          <w:rFonts w:ascii="Times New Roman" w:eastAsia="Times New Roman" w:hAnsi="Times New Roman" w:cs="Times New Roman"/>
          <w:b/>
          <w:bCs/>
          <w:sz w:val="27"/>
          <w:szCs w:val="27"/>
        </w:rPr>
        <w:t>at a Glance</w:t>
      </w:r>
      <w:proofErr w:type="gramEnd"/>
      <w:r w:rsidRPr="00543ECE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60ACC769" w14:textId="54279611" w:rsidR="00543ECE" w:rsidRPr="00543ECE" w:rsidRDefault="00543ECE" w:rsidP="0054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5C55">
        <w:rPr>
          <w:rFonts w:ascii="Times New Roman" w:eastAsia="Times New Roman" w:hAnsi="Times New Roman" w:cs="Times New Roman"/>
          <w:sz w:val="24"/>
          <w:szCs w:val="24"/>
        </w:rPr>
        <w:t>Ms.Rani</w:t>
      </w:r>
      <w:proofErr w:type="spellEnd"/>
      <w:proofErr w:type="gramEnd"/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Environmental Science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9–10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October 27–31, 2025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1443"/>
        <w:gridCol w:w="1376"/>
        <w:gridCol w:w="1426"/>
        <w:gridCol w:w="1403"/>
        <w:gridCol w:w="2169"/>
        <w:gridCol w:w="1625"/>
        <w:gridCol w:w="1337"/>
        <w:gridCol w:w="1093"/>
      </w:tblGrid>
      <w:tr w:rsidR="00543ECE" w:rsidRPr="00543ECE" w14:paraId="7B22B734" w14:textId="77777777" w:rsidTr="00543E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AE6E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3290B01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897EC1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7749408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03DD6A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F60D3D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0AC56D1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E8B7D4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6850B45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543ECE" w:rsidRPr="00543ECE" w14:paraId="62ED187E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B4B0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60DA8FE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define and explain key vocabulary related to the greenhouse </w:t>
            </w:r>
            <w:proofErr w:type="spellStart"/>
            <w:proofErr w:type="gramStart"/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effect.</w:t>
            </w: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</w:t>
            </w:r>
            <w:proofErr w:type="spellEnd"/>
            <w:proofErr w:type="gramEnd"/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SSEV2.a Describe how the greenhouse effect maintains Earth’s temperature.</w:t>
            </w:r>
          </w:p>
        </w:tc>
        <w:tc>
          <w:tcPr>
            <w:tcW w:w="0" w:type="auto"/>
            <w:vAlign w:val="center"/>
            <w:hideMark/>
          </w:tcPr>
          <w:p w14:paraId="3BD07A7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match greenhouse vocabulary with accurate definitions.SC2: I can use new terms in context.</w:t>
            </w:r>
          </w:p>
        </w:tc>
        <w:tc>
          <w:tcPr>
            <w:tcW w:w="0" w:type="auto"/>
            <w:vAlign w:val="center"/>
            <w:hideMark/>
          </w:tcPr>
          <w:p w14:paraId="47F65136" w14:textId="16C39551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“What words come to mind when you hear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greenhouse effect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</w:tc>
        <w:tc>
          <w:tcPr>
            <w:tcW w:w="0" w:type="auto"/>
            <w:vAlign w:val="center"/>
            <w:hideMark/>
          </w:tcPr>
          <w:p w14:paraId="4F9670BD" w14:textId="15AF0662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 defining terms like “carbon dioxide,” “infrared radiation,” and “climate forcing.” </w:t>
            </w:r>
          </w:p>
        </w:tc>
        <w:tc>
          <w:tcPr>
            <w:tcW w:w="0" w:type="auto"/>
            <w:vAlign w:val="center"/>
            <w:hideMark/>
          </w:tcPr>
          <w:p w14:paraId="596FE09E" w14:textId="76948DA1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categorize vocabulary (causes/effects/examples). </w:t>
            </w:r>
          </w:p>
        </w:tc>
        <w:tc>
          <w:tcPr>
            <w:tcW w:w="0" w:type="auto"/>
            <w:vAlign w:val="center"/>
            <w:hideMark/>
          </w:tcPr>
          <w:p w14:paraId="3409050F" w14:textId="573D3D46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teach each other assigned vocabulary words using visuals.</w:t>
            </w:r>
          </w:p>
        </w:tc>
        <w:tc>
          <w:tcPr>
            <w:tcW w:w="0" w:type="auto"/>
            <w:vAlign w:val="center"/>
            <w:hideMark/>
          </w:tcPr>
          <w:p w14:paraId="5913ED5C" w14:textId="63649A44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choose between making a mini-poster or digital flashcards. </w:t>
            </w:r>
          </w:p>
        </w:tc>
        <w:tc>
          <w:tcPr>
            <w:tcW w:w="0" w:type="auto"/>
            <w:vAlign w:val="center"/>
            <w:hideMark/>
          </w:tcPr>
          <w:p w14:paraId="6C85C54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One new term they learned and one still confusing word.</w:t>
            </w:r>
          </w:p>
        </w:tc>
      </w:tr>
      <w:tr w:rsidR="00543ECE" w:rsidRPr="00543ECE" w14:paraId="2ED1404C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17782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4AE298F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describe how the greenhouse effect works on Earth’s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energy balance.</w:t>
            </w:r>
          </w:p>
        </w:tc>
        <w:tc>
          <w:tcPr>
            <w:tcW w:w="0" w:type="auto"/>
            <w:vAlign w:val="center"/>
            <w:hideMark/>
          </w:tcPr>
          <w:p w14:paraId="7213BE7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SC1: I can explain how solar and infrared radiation interact with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greenhouse gases.SC2: I can analyze diagrams of energy flow.</w:t>
            </w:r>
          </w:p>
        </w:tc>
        <w:tc>
          <w:tcPr>
            <w:tcW w:w="0" w:type="auto"/>
            <w:vAlign w:val="center"/>
            <w:hideMark/>
          </w:tcPr>
          <w:p w14:paraId="7A7E703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Engaging Video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NASA “How the Greenhouse Effect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Works.”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(Multimodal engagement)</w:t>
            </w:r>
          </w:p>
        </w:tc>
        <w:tc>
          <w:tcPr>
            <w:tcW w:w="0" w:type="auto"/>
            <w:vAlign w:val="center"/>
            <w:hideMark/>
          </w:tcPr>
          <w:p w14:paraId="5FA39C0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Visuals + Demonstration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Teacher models energy flow using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diagram and laser/infrared analogy.</w:t>
            </w:r>
          </w:p>
        </w:tc>
        <w:tc>
          <w:tcPr>
            <w:tcW w:w="0" w:type="auto"/>
            <w:vAlign w:val="center"/>
            <w:hideMark/>
          </w:tcPr>
          <w:p w14:paraId="22A6E09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Probing Questions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identify steps of energy transfer from Sun → Earth →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Atmosphere.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(High-order questioning)</w:t>
            </w:r>
          </w:p>
        </w:tc>
        <w:tc>
          <w:tcPr>
            <w:tcW w:w="0" w:type="auto"/>
            <w:vAlign w:val="center"/>
            <w:hideMark/>
          </w:tcPr>
          <w:p w14:paraId="7701CA7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Think/Pair/Share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How would Earth’s temperature change without greenhouse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gases?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(Critical thinking)</w:t>
            </w:r>
          </w:p>
        </w:tc>
        <w:tc>
          <w:tcPr>
            <w:tcW w:w="0" w:type="auto"/>
            <w:vAlign w:val="center"/>
            <w:hideMark/>
          </w:tcPr>
          <w:p w14:paraId="1AC1A62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Written Response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summarize the process in their own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words.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integration)</w:t>
            </w:r>
          </w:p>
        </w:tc>
        <w:tc>
          <w:tcPr>
            <w:tcW w:w="0" w:type="auto"/>
            <w:vAlign w:val="center"/>
            <w:hideMark/>
          </w:tcPr>
          <w:p w14:paraId="1210EFE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3-2-1 Reflection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 learned, 2 connectio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ns, 1 question.</w:t>
            </w:r>
          </w:p>
        </w:tc>
      </w:tr>
      <w:tr w:rsidR="00543ECE" w:rsidRPr="00543ECE" w14:paraId="62F3701D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C7E5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vAlign w:val="center"/>
            <w:hideMark/>
          </w:tcPr>
          <w:p w14:paraId="0AA7F4E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review and compare the greenhouse effect with the biogeochemical cycles.</w:t>
            </w:r>
          </w:p>
        </w:tc>
        <w:tc>
          <w:tcPr>
            <w:tcW w:w="0" w:type="auto"/>
            <w:vAlign w:val="center"/>
            <w:hideMark/>
          </w:tcPr>
          <w:p w14:paraId="686AE9D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identify how carbon and nitrogen cycles connect to greenhouse gases.SC2: I can explain human impact on these cycles.</w:t>
            </w:r>
          </w:p>
        </w:tc>
        <w:tc>
          <w:tcPr>
            <w:tcW w:w="0" w:type="auto"/>
            <w:vAlign w:val="center"/>
            <w:hideMark/>
          </w:tcPr>
          <w:p w14:paraId="689A494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Notice/Wonder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Display carbon cycle diagram; students note observations.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(Inquiry activation)</w:t>
            </w:r>
          </w:p>
        </w:tc>
        <w:tc>
          <w:tcPr>
            <w:tcW w:w="0" w:type="auto"/>
            <w:vAlign w:val="center"/>
            <w:hideMark/>
          </w:tcPr>
          <w:p w14:paraId="01FA170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Aloud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Model linking carbon cycle steps to CO₂ emissions.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(Modeling cognitive process)</w:t>
            </w:r>
          </w:p>
        </w:tc>
        <w:tc>
          <w:tcPr>
            <w:tcW w:w="0" w:type="auto"/>
            <w:vAlign w:val="center"/>
            <w:hideMark/>
          </w:tcPr>
          <w:p w14:paraId="7251AF5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Compare/contrast chart (Carbon vs. Greenhouse Effect).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(Analysis strategy)</w:t>
            </w:r>
          </w:p>
        </w:tc>
        <w:tc>
          <w:tcPr>
            <w:tcW w:w="0" w:type="auto"/>
            <w:vAlign w:val="center"/>
            <w:hideMark/>
          </w:tcPr>
          <w:p w14:paraId="42C0BA5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Expert Groups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Each group becomes expert on one cycle and presents link to greenhouse gases.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(Collaborative inquiry)</w:t>
            </w:r>
          </w:p>
        </w:tc>
        <w:tc>
          <w:tcPr>
            <w:tcW w:w="0" w:type="auto"/>
            <w:vAlign w:val="center"/>
            <w:hideMark/>
          </w:tcPr>
          <w:p w14:paraId="76B926E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Canvas Assignment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Write short paragraph: “How do biogeochemical cycles influence climate?”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(Writing for understanding)</w:t>
            </w:r>
          </w:p>
        </w:tc>
        <w:tc>
          <w:tcPr>
            <w:tcW w:w="0" w:type="auto"/>
            <w:vAlign w:val="center"/>
            <w:hideMark/>
          </w:tcPr>
          <w:p w14:paraId="3816EF9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One similarity and one difference between carbon and greenhouse cycles.</w:t>
            </w:r>
          </w:p>
        </w:tc>
      </w:tr>
      <w:tr w:rsidR="00543ECE" w:rsidRPr="00543ECE" w14:paraId="40B33D2B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10212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7D5937D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evaluate the human activities that intensify the greenhouse effect.</w:t>
            </w:r>
          </w:p>
        </w:tc>
        <w:tc>
          <w:tcPr>
            <w:tcW w:w="0" w:type="auto"/>
            <w:vAlign w:val="center"/>
            <w:hideMark/>
          </w:tcPr>
          <w:p w14:paraId="62C021F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SC1: I can list major greenhouse gases and their sources.SC2: I can evaluate the consequences of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increased emissions.</w:t>
            </w:r>
          </w:p>
        </w:tc>
        <w:tc>
          <w:tcPr>
            <w:tcW w:w="0" w:type="auto"/>
            <w:vAlign w:val="center"/>
            <w:hideMark/>
          </w:tcPr>
          <w:p w14:paraId="7FE52D3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Polls/Survey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Which human activity contributes most to CO₂?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(Activating prior knowledge)</w:t>
            </w:r>
          </w:p>
        </w:tc>
        <w:tc>
          <w:tcPr>
            <w:tcW w:w="0" w:type="auto"/>
            <w:vAlign w:val="center"/>
            <w:hideMark/>
          </w:tcPr>
          <w:p w14:paraId="16059C2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Nearpod Activity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Interactive slides on greenhouse gases and data trends.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(Technology integration)</w:t>
            </w:r>
          </w:p>
        </w:tc>
        <w:tc>
          <w:tcPr>
            <w:tcW w:w="0" w:type="auto"/>
            <w:vAlign w:val="center"/>
            <w:hideMark/>
          </w:tcPr>
          <w:p w14:paraId="7044957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Debate “Are humans solely responsible for climate change?”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(High-impact discussion strategy)</w:t>
            </w:r>
          </w:p>
        </w:tc>
        <w:tc>
          <w:tcPr>
            <w:tcW w:w="0" w:type="auto"/>
            <w:vAlign w:val="center"/>
            <w:hideMark/>
          </w:tcPr>
          <w:p w14:paraId="122664B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Groups display posters of human activities and effects.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(Peer feedback)</w:t>
            </w:r>
          </w:p>
        </w:tc>
        <w:tc>
          <w:tcPr>
            <w:tcW w:w="0" w:type="auto"/>
            <w:vAlign w:val="center"/>
            <w:hideMark/>
          </w:tcPr>
          <w:p w14:paraId="65F1EDA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Digital Portfolio Entry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upload and reflect on poster insights.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(Self-assessment)</w:t>
            </w:r>
          </w:p>
        </w:tc>
        <w:tc>
          <w:tcPr>
            <w:tcW w:w="0" w:type="auto"/>
            <w:vAlign w:val="center"/>
            <w:hideMark/>
          </w:tcPr>
          <w:p w14:paraId="0D38376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Journaling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“What actions can individuals take to reduce the greenhouse effect?”</w:t>
            </w:r>
          </w:p>
        </w:tc>
      </w:tr>
      <w:tr w:rsidR="00543ECE" w:rsidRPr="00543ECE" w14:paraId="78394E90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7C0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328F77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demonstrate understanding of greenhouse concepts through a quiz and reflection.</w:t>
            </w:r>
          </w:p>
        </w:tc>
        <w:tc>
          <w:tcPr>
            <w:tcW w:w="0" w:type="auto"/>
            <w:vAlign w:val="center"/>
            <w:hideMark/>
          </w:tcPr>
          <w:p w14:paraId="05AAE27C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accurately answer questions on vocabulary and processes.SC2: I can reflect on my learning this week.</w:t>
            </w:r>
          </w:p>
        </w:tc>
        <w:tc>
          <w:tcPr>
            <w:tcW w:w="0" w:type="auto"/>
            <w:vAlign w:val="center"/>
            <w:hideMark/>
          </w:tcPr>
          <w:p w14:paraId="07BF568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Review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Quick Kahoot or quiz warm-up.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(Gamified recall)</w:t>
            </w:r>
          </w:p>
        </w:tc>
        <w:tc>
          <w:tcPr>
            <w:tcW w:w="0" w:type="auto"/>
            <w:vAlign w:val="center"/>
            <w:hideMark/>
          </w:tcPr>
          <w:p w14:paraId="5267950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Review sample questions and reasoning.</w:t>
            </w:r>
          </w:p>
        </w:tc>
        <w:tc>
          <w:tcPr>
            <w:tcW w:w="0" w:type="auto"/>
            <w:vAlign w:val="center"/>
            <w:hideMark/>
          </w:tcPr>
          <w:p w14:paraId="6ACDA79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Think/Pair/Share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Clarify last-minute doubts about confusing terms.</w:t>
            </w:r>
          </w:p>
        </w:tc>
        <w:tc>
          <w:tcPr>
            <w:tcW w:w="0" w:type="auto"/>
            <w:vAlign w:val="center"/>
            <w:hideMark/>
          </w:tcPr>
          <w:p w14:paraId="6EA2B7C6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on Greenhouse Effect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(Formal assessment)</w:t>
            </w:r>
          </w:p>
        </w:tc>
        <w:tc>
          <w:tcPr>
            <w:tcW w:w="0" w:type="auto"/>
            <w:vAlign w:val="center"/>
            <w:hideMark/>
          </w:tcPr>
          <w:p w14:paraId="73710D0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Reflection Writing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3–5 sentences summarizing learning progress.</w:t>
            </w:r>
          </w:p>
        </w:tc>
        <w:tc>
          <w:tcPr>
            <w:tcW w:w="0" w:type="auto"/>
            <w:vAlign w:val="center"/>
            <w:hideMark/>
          </w:tcPr>
          <w:p w14:paraId="530EC21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Parking Lot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Submit one question to revisit next week (for climate change unit).</w:t>
            </w:r>
          </w:p>
        </w:tc>
      </w:tr>
    </w:tbl>
    <w:p w14:paraId="4987D276" w14:textId="77777777" w:rsidR="00543ECE" w:rsidRPr="00543ECE" w:rsidRDefault="00000000" w:rsidP="00543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ABAB630">
          <v:rect id="_x0000_i1025" style="width:0;height:1.5pt" o:hralign="center" o:hrstd="t" o:hr="t" fillcolor="#a0a0a0" stroked="f"/>
        </w:pict>
      </w:r>
    </w:p>
    <w:sectPr w:rsidR="00543ECE" w:rsidRPr="00543ECE" w:rsidSect="00B54B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7F4A"/>
    <w:multiLevelType w:val="multilevel"/>
    <w:tmpl w:val="35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6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B9"/>
    <w:rsid w:val="00543ECE"/>
    <w:rsid w:val="006B34AC"/>
    <w:rsid w:val="008E6850"/>
    <w:rsid w:val="00975C55"/>
    <w:rsid w:val="009E694A"/>
    <w:rsid w:val="00A20FD6"/>
    <w:rsid w:val="00B54B2A"/>
    <w:rsid w:val="00BE2D06"/>
    <w:rsid w:val="00C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765A"/>
  <w15:chartTrackingRefBased/>
  <w15:docId w15:val="{2379DBC9-5F99-4163-A4FE-7126C43C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E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ECE"/>
    <w:rPr>
      <w:b/>
      <w:bCs/>
    </w:rPr>
  </w:style>
  <w:style w:type="character" w:styleId="Emphasis">
    <w:name w:val="Emphasis"/>
    <w:basedOn w:val="DefaultParagraphFont"/>
    <w:uiPriority w:val="20"/>
    <w:qFormat/>
    <w:rsid w:val="00543EC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3E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be06ef97ddb350ec5772bb992258ed63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f5e582c462ad053101c2cc5dd1ebfc61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Props1.xml><?xml version="1.0" encoding="utf-8"?>
<ds:datastoreItem xmlns:ds="http://schemas.openxmlformats.org/officeDocument/2006/customXml" ds:itemID="{09D3A415-A21A-4746-A379-54282C24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5A6F4-5B1C-4592-96F2-87D2CA17B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4C488-7C92-4B75-9B98-6871C91A4345}">
  <ds:schemaRefs>
    <ds:schemaRef ds:uri="http://schemas.microsoft.com/office/2006/metadata/properties"/>
    <ds:schemaRef ds:uri="http://schemas.microsoft.com/office/infopath/2007/PartnerControls"/>
    <ds:schemaRef ds:uri="5b86929e-b09d-4519-a54e-f047a981f8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6</cp:revision>
  <dcterms:created xsi:type="dcterms:W3CDTF">2025-10-26T21:47:00Z</dcterms:created>
  <dcterms:modified xsi:type="dcterms:W3CDTF">2025-10-27T01:35:00Z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